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80" w:before="40" w:line="312" w:lineRule="auto"/>
        <w:ind w:left="120" w:right="120" w:firstLine="0"/>
        <w:rPr/>
      </w:pPr>
      <w:r w:rsidDel="00000000" w:rsidR="00000000" w:rsidRPr="00000000">
        <w:rPr/>
        <w:drawing>
          <wp:inline distB="114300" distT="114300" distL="114300" distR="114300">
            <wp:extent cx="1047750" cy="1047750"/>
            <wp:effectExtent b="0" l="0" r="0" t="0"/>
            <wp:docPr id="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47750"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hd w:fill="ffffff" w:val="clear"/>
        <w:spacing w:after="80" w:before="40" w:line="312" w:lineRule="auto"/>
        <w:ind w:left="120" w:right="120" w:firstLine="0"/>
        <w:rPr/>
      </w:pPr>
      <w:r w:rsidDel="00000000" w:rsidR="00000000" w:rsidRPr="00000000">
        <w:rPr>
          <w:rtl w:val="0"/>
        </w:rPr>
      </w:r>
    </w:p>
    <w:p w:rsidR="00000000" w:rsidDel="00000000" w:rsidP="00000000" w:rsidRDefault="00000000" w:rsidRPr="00000000" w14:paraId="00000003">
      <w:pPr>
        <w:shd w:fill="ffffff" w:val="clear"/>
        <w:spacing w:after="80" w:before="40" w:line="312" w:lineRule="auto"/>
        <w:ind w:left="120" w:right="120" w:firstLine="0"/>
        <w:rPr>
          <w:b w:val="1"/>
          <w:color w:val="444444"/>
          <w:sz w:val="24"/>
          <w:szCs w:val="24"/>
        </w:rPr>
      </w:pPr>
      <w:r w:rsidDel="00000000" w:rsidR="00000000" w:rsidRPr="00000000">
        <w:rPr/>
        <w:drawing>
          <wp:inline distB="114300" distT="114300" distL="114300" distR="114300">
            <wp:extent cx="241300" cy="152400"/>
            <wp:effectExtent b="0" l="0" r="0" t="0"/>
            <wp:docPr descr="1" id="1" name="image2.gif"/>
            <a:graphic>
              <a:graphicData uri="http://schemas.openxmlformats.org/drawingml/2006/picture">
                <pic:pic>
                  <pic:nvPicPr>
                    <pic:cNvPr descr="1" id="0" name="image2.gif"/>
                    <pic:cNvPicPr preferRelativeResize="0"/>
                  </pic:nvPicPr>
                  <pic:blipFill>
                    <a:blip r:embed="rId7"/>
                    <a:srcRect b="0" l="0" r="0" t="0"/>
                    <a:stretch>
                      <a:fillRect/>
                    </a:stretch>
                  </pic:blipFill>
                  <pic:spPr>
                    <a:xfrm>
                      <a:off x="0" y="0"/>
                      <a:ext cx="241300" cy="152400"/>
                    </a:xfrm>
                    <a:prstGeom prst="rect"/>
                    <a:ln/>
                  </pic:spPr>
                </pic:pic>
              </a:graphicData>
            </a:graphic>
          </wp:inline>
        </w:drawing>
      </w:r>
      <w:r w:rsidDel="00000000" w:rsidR="00000000" w:rsidRPr="00000000">
        <w:rPr>
          <w:b w:val="1"/>
          <w:color w:val="444444"/>
          <w:sz w:val="24"/>
          <w:szCs w:val="24"/>
          <w:rtl w:val="0"/>
        </w:rPr>
        <w:t xml:space="preserve">On the menu of RICOH Smart Device Connector, swipe left or right to select [Connect Machine]. “MFP/Printer”</w:t>
      </w:r>
    </w:p>
    <w:p w:rsidR="00000000" w:rsidDel="00000000" w:rsidP="00000000" w:rsidRDefault="00000000" w:rsidRPr="00000000" w14:paraId="00000004">
      <w:pPr>
        <w:shd w:fill="ffffff" w:val="clear"/>
        <w:spacing w:after="80" w:before="40" w:line="312" w:lineRule="auto"/>
        <w:ind w:left="120" w:right="120" w:firstLine="0"/>
        <w:rPr>
          <w:b w:val="1"/>
          <w:color w:val="444444"/>
          <w:sz w:val="24"/>
          <w:szCs w:val="24"/>
        </w:rPr>
      </w:pPr>
      <w:r w:rsidDel="00000000" w:rsidR="00000000" w:rsidRPr="00000000">
        <w:rPr>
          <w:b w:val="1"/>
          <w:color w:val="444444"/>
          <w:sz w:val="24"/>
          <w:szCs w:val="24"/>
        </w:rPr>
        <w:drawing>
          <wp:inline distB="114300" distT="114300" distL="114300" distR="114300">
            <wp:extent cx="241300" cy="152400"/>
            <wp:effectExtent b="0" l="0" r="0" t="0"/>
            <wp:docPr descr="2" id="5" name="image1.gif"/>
            <a:graphic>
              <a:graphicData uri="http://schemas.openxmlformats.org/drawingml/2006/picture">
                <pic:pic>
                  <pic:nvPicPr>
                    <pic:cNvPr descr="2" id="0" name="image1.gif"/>
                    <pic:cNvPicPr preferRelativeResize="0"/>
                  </pic:nvPicPr>
                  <pic:blipFill>
                    <a:blip r:embed="rId8"/>
                    <a:srcRect b="0" l="0" r="0" t="0"/>
                    <a:stretch>
                      <a:fillRect/>
                    </a:stretch>
                  </pic:blipFill>
                  <pic:spPr>
                    <a:xfrm>
                      <a:off x="0" y="0"/>
                      <a:ext cx="241300" cy="152400"/>
                    </a:xfrm>
                    <a:prstGeom prst="rect"/>
                    <a:ln/>
                  </pic:spPr>
                </pic:pic>
              </a:graphicData>
            </a:graphic>
          </wp:inline>
        </w:drawing>
      </w:r>
      <w:r w:rsidDel="00000000" w:rsidR="00000000" w:rsidRPr="00000000">
        <w:rPr>
          <w:b w:val="1"/>
          <w:color w:val="444444"/>
          <w:sz w:val="24"/>
          <w:szCs w:val="24"/>
          <w:rtl w:val="0"/>
        </w:rPr>
        <w:t xml:space="preserve">Tap [Connect with QR Code] then Tap the icon of the machine to which to connect if it does not show in the list select connect with QR code. Scan the machine's QR code found by selecting the RICOH icon.</w:t>
      </w:r>
    </w:p>
    <w:p w:rsidR="00000000" w:rsidDel="00000000" w:rsidP="00000000" w:rsidRDefault="00000000" w:rsidRPr="00000000" w14:paraId="00000005">
      <w:pPr>
        <w:shd w:fill="ffffff" w:val="clear"/>
        <w:spacing w:after="80" w:before="40" w:line="312" w:lineRule="auto"/>
        <w:ind w:left="120" w:right="120" w:firstLine="0"/>
        <w:rPr>
          <w:b w:val="1"/>
          <w:color w:val="444444"/>
          <w:sz w:val="24"/>
          <w:szCs w:val="24"/>
        </w:rPr>
      </w:pPr>
      <w:r w:rsidDel="00000000" w:rsidR="00000000" w:rsidRPr="00000000">
        <w:rPr>
          <w:b w:val="1"/>
          <w:color w:val="444444"/>
          <w:sz w:val="24"/>
          <w:szCs w:val="24"/>
        </w:rPr>
        <w:drawing>
          <wp:inline distB="114300" distT="114300" distL="114300" distR="114300">
            <wp:extent cx="241300" cy="152400"/>
            <wp:effectExtent b="0" l="0" r="0" t="0"/>
            <wp:docPr descr="3" id="3" name="image3.gif"/>
            <a:graphic>
              <a:graphicData uri="http://schemas.openxmlformats.org/drawingml/2006/picture">
                <pic:pic>
                  <pic:nvPicPr>
                    <pic:cNvPr descr="3" id="0" name="image3.gif"/>
                    <pic:cNvPicPr preferRelativeResize="0"/>
                  </pic:nvPicPr>
                  <pic:blipFill>
                    <a:blip r:embed="rId9"/>
                    <a:srcRect b="0" l="0" r="0" t="0"/>
                    <a:stretch>
                      <a:fillRect/>
                    </a:stretch>
                  </pic:blipFill>
                  <pic:spPr>
                    <a:xfrm>
                      <a:off x="0" y="0"/>
                      <a:ext cx="241300" cy="152400"/>
                    </a:xfrm>
                    <a:prstGeom prst="rect"/>
                    <a:ln/>
                  </pic:spPr>
                </pic:pic>
              </a:graphicData>
            </a:graphic>
          </wp:inline>
        </w:drawing>
      </w:r>
      <w:r w:rsidDel="00000000" w:rsidR="00000000" w:rsidRPr="00000000">
        <w:rPr>
          <w:b w:val="1"/>
          <w:color w:val="444444"/>
          <w:sz w:val="24"/>
          <w:szCs w:val="24"/>
          <w:rtl w:val="0"/>
        </w:rPr>
        <w:t xml:space="preserve">Tap [Add Machine]. </w:t>
      </w:r>
    </w:p>
    <w:p w:rsidR="00000000" w:rsidDel="00000000" w:rsidP="00000000" w:rsidRDefault="00000000" w:rsidRPr="00000000" w14:paraId="00000006">
      <w:pPr>
        <w:shd w:fill="ffffff" w:val="clear"/>
        <w:spacing w:after="80" w:before="40" w:line="312" w:lineRule="auto"/>
        <w:ind w:left="120" w:right="120" w:firstLine="0"/>
        <w:rPr>
          <w:b w:val="1"/>
          <w:color w:val="444444"/>
          <w:sz w:val="24"/>
          <w:szCs w:val="24"/>
        </w:rPr>
      </w:pPr>
      <w:r w:rsidDel="00000000" w:rsidR="00000000" w:rsidRPr="00000000">
        <w:rPr>
          <w:b w:val="1"/>
          <w:color w:val="444444"/>
          <w:sz w:val="24"/>
          <w:szCs w:val="24"/>
        </w:rPr>
        <w:drawing>
          <wp:inline distB="114300" distT="114300" distL="114300" distR="114300">
            <wp:extent cx="241300" cy="152400"/>
            <wp:effectExtent b="0" l="0" r="0" t="0"/>
            <wp:docPr descr="4" id="4" name="image4.gif"/>
            <a:graphic>
              <a:graphicData uri="http://schemas.openxmlformats.org/drawingml/2006/picture">
                <pic:pic>
                  <pic:nvPicPr>
                    <pic:cNvPr descr="4" id="0" name="image4.gif"/>
                    <pic:cNvPicPr preferRelativeResize="0"/>
                  </pic:nvPicPr>
                  <pic:blipFill>
                    <a:blip r:embed="rId10"/>
                    <a:srcRect b="0" l="0" r="0" t="0"/>
                    <a:stretch>
                      <a:fillRect/>
                    </a:stretch>
                  </pic:blipFill>
                  <pic:spPr>
                    <a:xfrm>
                      <a:off x="0" y="0"/>
                      <a:ext cx="241300" cy="152400"/>
                    </a:xfrm>
                    <a:prstGeom prst="rect"/>
                    <a:ln/>
                  </pic:spPr>
                </pic:pic>
              </a:graphicData>
            </a:graphic>
          </wp:inline>
        </w:drawing>
      </w:r>
      <w:r w:rsidDel="00000000" w:rsidR="00000000" w:rsidRPr="00000000">
        <w:rPr>
          <w:b w:val="1"/>
          <w:color w:val="444444"/>
          <w:sz w:val="24"/>
          <w:szCs w:val="24"/>
          <w:rtl w:val="0"/>
        </w:rPr>
        <w:t xml:space="preserve">Select the method to add the machine.</w:t>
      </w:r>
    </w:p>
    <w:p w:rsidR="00000000" w:rsidDel="00000000" w:rsidP="00000000" w:rsidRDefault="00000000" w:rsidRPr="00000000" w14:paraId="00000007">
      <w:pPr>
        <w:numPr>
          <w:ilvl w:val="0"/>
          <w:numId w:val="1"/>
        </w:numPr>
        <w:spacing w:after="0" w:afterAutospacing="0" w:lineRule="auto"/>
        <w:ind w:left="720" w:hanging="360"/>
      </w:pPr>
      <w:r w:rsidDel="00000000" w:rsidR="00000000" w:rsidRPr="00000000">
        <w:rPr>
          <w:sz w:val="24"/>
          <w:szCs w:val="24"/>
          <w:rtl w:val="0"/>
        </w:rPr>
        <w:t xml:space="preserve">Add with NFC</w:t>
        <w:br w:type="textWrapping"/>
        <w:t xml:space="preserve">Tap NFC or hold the smart device over the NFC icon to add the machine.</w:t>
      </w:r>
    </w:p>
    <w:p w:rsidR="00000000" w:rsidDel="00000000" w:rsidP="00000000" w:rsidRDefault="00000000" w:rsidRPr="00000000" w14:paraId="00000008">
      <w:pPr>
        <w:numPr>
          <w:ilvl w:val="0"/>
          <w:numId w:val="1"/>
        </w:numPr>
        <w:spacing w:after="0" w:afterAutospacing="0" w:lineRule="auto"/>
        <w:ind w:left="720" w:hanging="360"/>
      </w:pPr>
      <w:r w:rsidDel="00000000" w:rsidR="00000000" w:rsidRPr="00000000">
        <w:rPr>
          <w:sz w:val="24"/>
          <w:szCs w:val="24"/>
          <w:rtl w:val="0"/>
        </w:rPr>
        <w:t xml:space="preserve">Add by QR code (QR Code on copier screen, swipe left from main menu)</w:t>
        <w:br w:type="textWrapping"/>
        <w:t xml:space="preserve">Read the QR code of a machine to add it.</w:t>
      </w:r>
    </w:p>
    <w:p w:rsidR="00000000" w:rsidDel="00000000" w:rsidP="00000000" w:rsidRDefault="00000000" w:rsidRPr="00000000" w14:paraId="00000009">
      <w:pPr>
        <w:numPr>
          <w:ilvl w:val="0"/>
          <w:numId w:val="1"/>
        </w:numPr>
        <w:spacing w:after="0" w:afterAutospacing="0" w:lineRule="auto"/>
        <w:ind w:left="720" w:hanging="360"/>
        <w:rPr>
          <w:color w:val="ff0000"/>
        </w:rPr>
      </w:pPr>
      <w:r w:rsidDel="00000000" w:rsidR="00000000" w:rsidRPr="00000000">
        <w:rPr>
          <w:color w:val="ff0000"/>
          <w:sz w:val="24"/>
          <w:szCs w:val="24"/>
          <w:rtl w:val="0"/>
        </w:rPr>
        <w:t xml:space="preserve">Add with Bluetooth (not available here)</w:t>
        <w:br w:type="textWrapping"/>
        <w:t xml:space="preserve">Tap the Bluetooth label on the control panel of a machine to add it.</w:t>
      </w:r>
    </w:p>
    <w:p w:rsidR="00000000" w:rsidDel="00000000" w:rsidP="00000000" w:rsidRDefault="00000000" w:rsidRPr="00000000" w14:paraId="0000000A">
      <w:pPr>
        <w:numPr>
          <w:ilvl w:val="0"/>
          <w:numId w:val="1"/>
        </w:numPr>
        <w:spacing w:after="0" w:afterAutospacing="0" w:lineRule="auto"/>
        <w:ind w:left="720" w:hanging="360"/>
      </w:pPr>
      <w:r w:rsidDel="00000000" w:rsidR="00000000" w:rsidRPr="00000000">
        <w:rPr>
          <w:sz w:val="24"/>
          <w:szCs w:val="24"/>
          <w:rtl w:val="0"/>
        </w:rPr>
        <w:t xml:space="preserve">Add by IP Address / Host Name (not recommended)</w:t>
        <w:br w:type="textWrapping"/>
        <w:t xml:space="preserve">Specify the IP address or host name of a machine to add it.</w:t>
      </w:r>
    </w:p>
    <w:p w:rsidR="00000000" w:rsidDel="00000000" w:rsidP="00000000" w:rsidRDefault="00000000" w:rsidRPr="00000000" w14:paraId="0000000B">
      <w:pPr>
        <w:numPr>
          <w:ilvl w:val="0"/>
          <w:numId w:val="1"/>
        </w:numPr>
        <w:spacing w:after="240" w:lineRule="auto"/>
        <w:ind w:left="720" w:hanging="360"/>
      </w:pPr>
      <w:r w:rsidDel="00000000" w:rsidR="00000000" w:rsidRPr="00000000">
        <w:rPr>
          <w:sz w:val="24"/>
          <w:szCs w:val="24"/>
          <w:rtl w:val="0"/>
        </w:rPr>
        <w:t xml:space="preserve">Search &amp; Add Machine</w:t>
        <w:br w:type="textWrapping"/>
        <w:t xml:space="preserve">Perform a search for a machine on the same network as the smart device to add the machine.</w:t>
      </w:r>
      <w:r w:rsidDel="00000000" w:rsidR="00000000" w:rsidRPr="00000000">
        <w:rPr>
          <w:rtl w:val="0"/>
        </w:rPr>
      </w:r>
    </w:p>
    <w:p w:rsidR="00000000" w:rsidDel="00000000" w:rsidP="00000000" w:rsidRDefault="00000000" w:rsidRPr="00000000" w14:paraId="0000000C">
      <w:pPr>
        <w:spacing w:after="240" w:before="160" w:lineRule="auto"/>
        <w:ind w:left="720" w:firstLine="0"/>
        <w:rPr>
          <w:sz w:val="19"/>
          <w:szCs w:val="19"/>
        </w:rPr>
      </w:pPr>
      <w:r w:rsidDel="00000000" w:rsidR="00000000" w:rsidRPr="00000000">
        <w:rPr>
          <w:b w:val="1"/>
          <w:color w:val="444444"/>
          <w:sz w:val="24"/>
          <w:szCs w:val="24"/>
          <w:rtl w:val="0"/>
        </w:rPr>
        <w:t xml:space="preserve">Now you can print from any application on your phone like you normally would and the copier will be found right away.</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gif"/><Relationship Id="rId9" Type="http://schemas.openxmlformats.org/officeDocument/2006/relationships/image" Target="media/image3.gif"/><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gif"/><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